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1" w:rsidRDefault="007F0CB1" w:rsidP="007F0CB1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Емтихан сұрақтары</w:t>
      </w:r>
    </w:p>
    <w:p w:rsidR="009B222A" w:rsidRDefault="009B222A" w:rsidP="007F0CB1">
      <w:pPr>
        <w:jc w:val="center"/>
        <w:rPr>
          <w:rFonts w:ascii="Times New Roman Kaz" w:hAnsi="Times New Roman Kaz"/>
          <w:b/>
          <w:lang w:val="kk-KZ"/>
        </w:rPr>
      </w:pP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ретті дифференциалдық теңдеулер. Негізгі түсініктер.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Коши есебі. Дербес, ерекше шешімдер.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ажыратылатын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ажыратуға келетін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ретті сызықты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Бернулли теңдеуі.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Толық дифференциалды теңдеулер. Интегралдық көбейткіш.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Туынды бойынша шешілмеген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Параметр енгізу әдісі. Лагранж, Клеро теңдеулері.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Жоғарғы ретті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Реті төмендетілетін теңдеулер.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2pt" o:ole="">
            <v:imagedata r:id="rId5" o:title=""/>
          </v:shape>
          <o:OLEObject Type="Embed" ProgID="Equation.3" ShapeID="_x0000_i1025" DrawAspect="Content" ObjectID="_1481977780" r:id="rId6"/>
        </w:object>
      </w:r>
      <w:r>
        <w:rPr>
          <w:rFonts w:ascii="Times New Roman Kaz" w:hAnsi="Times New Roman Kaz"/>
          <w:lang w:val="kk-KZ"/>
        </w:rPr>
        <w:t xml:space="preserve"> - ретті сызықты теңдеудің жалпы қасиеттері. 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дифференциалдық оператордың қасиеттері.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26" type="#_x0000_t75" style="width:11.4pt;height:12pt" o:ole="">
            <v:imagedata r:id="rId5" o:title=""/>
          </v:shape>
          <o:OLEObject Type="Embed" ProgID="Equation.3" ShapeID="_x0000_i1026" DrawAspect="Content" ObjectID="_1481977781" r:id="rId7"/>
        </w:object>
      </w:r>
      <w:r>
        <w:rPr>
          <w:rFonts w:ascii="Times New Roman Kaz" w:hAnsi="Times New Roman Kaz"/>
          <w:lang w:val="kk-KZ"/>
        </w:rPr>
        <w:t xml:space="preserve"> - ретті біртекті сызықты теңдеудің шешімдерінің қасиеттері. 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Шешімдердің өзара тәуелділігі, тәуелсіздігі. Вронский анықтауышы.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27" type="#_x0000_t75" style="width:11.4pt;height:12pt" o:ole="">
            <v:imagedata r:id="rId8" o:title=""/>
          </v:shape>
          <o:OLEObject Type="Embed" ProgID="Equation.3" ShapeID="_x0000_i1027" DrawAspect="Content" ObjectID="_1481977782" r:id="rId9"/>
        </w:object>
      </w:r>
      <w:r>
        <w:rPr>
          <w:rFonts w:ascii="Times New Roman Kaz" w:hAnsi="Times New Roman Kaz"/>
          <w:lang w:val="kk-KZ"/>
        </w:rPr>
        <w:t xml:space="preserve"> - ретті тұрақты коэффициентті сызықты біртекті теңдеуді интегралдау. Эйлер әдісі.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Лиувилль формуласы. 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28" type="#_x0000_t75" style="width:11.4pt;height:12pt" o:ole="">
            <v:imagedata r:id="rId5" o:title=""/>
          </v:shape>
          <o:OLEObject Type="Embed" ProgID="Equation.3" ShapeID="_x0000_i1028" DrawAspect="Content" ObjectID="_1481977783" r:id="rId10"/>
        </w:object>
      </w:r>
      <w:r>
        <w:rPr>
          <w:rFonts w:ascii="Times New Roman Kaz" w:hAnsi="Times New Roman Kaz"/>
          <w:lang w:val="kk-KZ"/>
        </w:rPr>
        <w:t xml:space="preserve"> - ретті біртексіз сызықты теңдеулердің шешімдерінің қасиеттері. 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29" type="#_x0000_t75" style="width:11.4pt;height:12pt" o:ole="">
            <v:imagedata r:id="rId5" o:title=""/>
          </v:shape>
          <o:OLEObject Type="Embed" ProgID="Equation.3" ShapeID="_x0000_i1029" DrawAspect="Content" ObjectID="_1481977784" r:id="rId11"/>
        </w:object>
      </w:r>
      <w:r>
        <w:rPr>
          <w:rFonts w:ascii="Times New Roman Kaz" w:hAnsi="Times New Roman Kaz"/>
          <w:lang w:val="kk-KZ"/>
        </w:rPr>
        <w:t xml:space="preserve"> - ретті тұрақты коэффициентті біртексіз  теңдеуді интегралдау. Вариациялау әдісі. 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теңдеулер жүйесі. Жалпы қасиеттері.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Біртекті сызықты жүйенің шешімдерінің қасиеттері.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Біртексіз сызықты жүйенің шешімдерінің қасиеттері.</w:t>
      </w:r>
    </w:p>
    <w:p w:rsidR="007F0CB1" w:rsidRDefault="007F0CB1" w:rsidP="007F0CB1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коэффициентті сызықты жүйені интегралдау.</w:t>
      </w:r>
    </w:p>
    <w:p w:rsidR="00A761B9" w:rsidRDefault="00A761B9">
      <w:pPr>
        <w:rPr>
          <w:lang w:val="kk-KZ"/>
        </w:rPr>
      </w:pPr>
    </w:p>
    <w:p w:rsidR="009B222A" w:rsidRDefault="009B222A" w:rsidP="009B222A">
      <w:pPr>
        <w:jc w:val="center"/>
        <w:rPr>
          <w:rFonts w:ascii="Times New Roman Kaz" w:hAnsi="Times New Roman Kaz"/>
          <w:b/>
          <w:lang w:val="kk-KZ"/>
        </w:rPr>
      </w:pPr>
    </w:p>
    <w:p w:rsidR="009B222A" w:rsidRDefault="009B222A" w:rsidP="009B222A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Сынақ сұрақтары</w:t>
      </w:r>
    </w:p>
    <w:p w:rsidR="009B222A" w:rsidRDefault="009B222A" w:rsidP="009B222A">
      <w:pPr>
        <w:jc w:val="center"/>
        <w:rPr>
          <w:rFonts w:ascii="Times New Roman Kaz" w:hAnsi="Times New Roman Kaz"/>
          <w:b/>
          <w:lang w:val="kk-KZ"/>
        </w:rPr>
      </w:pP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ретті дифференциалдық теңдеулер. Негізгі түсініктер.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Теңдеудің геометриялық мән – мағынасы. Векторлар өрісі. Изоклина.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Бірінші ретті теңдеулер үшін Коши есебі.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Коши есебінің геометриялық мән - мағынасы.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ажыратылатын теңдеулер.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ажыратуға келетін теңдеулер.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ретті сызықты теңдеулер. Лагранж әдісі.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Бернулли,  Риккати теңдеулері.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Толық дифференциалды теңдеулер. Интегралдық көбейткіш.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Шешімнің бар болуы туралы теорема. Гронуолл леммасы.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Туынды бойынша шешілмеген теңдеулер. Негізгі түсініктер.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Параметр енгізу әдісі.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Лагранж, Клеро теңдеулері.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Жоғарғы ретті теңдеулер.</w:t>
      </w:r>
      <w:r w:rsidRPr="00EC1C95">
        <w:rPr>
          <w:rFonts w:ascii="Times New Roman Kaz" w:hAnsi="Times New Roman Kaz"/>
          <w:lang w:val="kk-KZ"/>
        </w:rPr>
        <w:t xml:space="preserve"> </w:t>
      </w:r>
      <w:r>
        <w:rPr>
          <w:rFonts w:ascii="Times New Roman Kaz" w:hAnsi="Times New Roman Kaz"/>
          <w:lang w:val="kk-KZ"/>
        </w:rPr>
        <w:t>Негізгі түсініктер.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Жоғарғы ретті теңдеуді бірінші ретті теңдеулер жүйесіне келтіру.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Реті төмендетілетін теңдеулер.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30" type="#_x0000_t75" style="width:11.4pt;height:12pt" o:ole="">
            <v:imagedata r:id="rId12" o:title=""/>
          </v:shape>
          <o:OLEObject Type="Embed" ProgID="Equation.3" ShapeID="_x0000_i1030" DrawAspect="Content" ObjectID="_1481977785" r:id="rId13"/>
        </w:object>
      </w:r>
      <w:r>
        <w:rPr>
          <w:rFonts w:ascii="Times New Roman Kaz" w:hAnsi="Times New Roman Kaz"/>
          <w:lang w:val="kk-KZ"/>
        </w:rPr>
        <w:t xml:space="preserve"> - ретті сызықты теңдеудің жалпы қасиеттері.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дифференциалдық оператордың қасиеттері.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31" type="#_x0000_t75" style="width:11.4pt;height:12pt" o:ole="">
            <v:imagedata r:id="rId12" o:title=""/>
          </v:shape>
          <o:OLEObject Type="Embed" ProgID="Equation.3" ShapeID="_x0000_i1031" DrawAspect="Content" ObjectID="_1481977786" r:id="rId14"/>
        </w:object>
      </w:r>
      <w:r>
        <w:rPr>
          <w:rFonts w:ascii="Times New Roman Kaz" w:hAnsi="Times New Roman Kaz"/>
          <w:lang w:val="kk-KZ"/>
        </w:rPr>
        <w:t xml:space="preserve"> - ретті біртекті сызықты теңдеудің шешімдерінің қасиеттері.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Шешімдердің өзара тәуелділігі, тәуелсіздігі. Вронский анықтауышы.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32" type="#_x0000_t75" style="width:10.8pt;height:12pt" o:ole="">
            <v:imagedata r:id="rId15" o:title=""/>
          </v:shape>
          <o:OLEObject Type="Embed" ProgID="Equation.3" ShapeID="_x0000_i1032" DrawAspect="Content" ObjectID="_1481977787" r:id="rId16"/>
        </w:object>
      </w:r>
      <w:r>
        <w:rPr>
          <w:rFonts w:ascii="Times New Roman Kaz" w:hAnsi="Times New Roman Kaz"/>
          <w:lang w:val="kk-KZ"/>
        </w:rPr>
        <w:t xml:space="preserve"> - ретті тұрақты коэффициентті сызықты біртекті теңдеудің фундаменталь шешімдер жүйесін табу. Эйлер әдісі.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Лиувилль формуласы.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Лиувилль формуласын пайдаланып екінші ретті сызықты теңдеудің жалпы шешімін табу.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33" type="#_x0000_t75" style="width:11.4pt;height:12pt" o:ole="">
            <v:imagedata r:id="rId12" o:title=""/>
          </v:shape>
          <o:OLEObject Type="Embed" ProgID="Equation.3" ShapeID="_x0000_i1033" DrawAspect="Content" ObjectID="_1481977788" r:id="rId17"/>
        </w:object>
      </w:r>
      <w:r>
        <w:rPr>
          <w:rFonts w:ascii="Times New Roman Kaz" w:hAnsi="Times New Roman Kaz"/>
          <w:lang w:val="kk-KZ"/>
        </w:rPr>
        <w:t xml:space="preserve"> - ретті біртексіз сызықты теңдеулердің шешімдерінің қасиеттері.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Біртексіз  сызықты теңдеулер үшін вариациялау әдісі.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Біртексіз тұрақты коэффициентті </w:t>
      </w:r>
      <w:r w:rsidRPr="008B4586">
        <w:rPr>
          <w:rFonts w:ascii="Times New Roman Kaz" w:hAnsi="Times New Roman Kaz"/>
          <w:position w:val="-6"/>
          <w:lang w:val="kk-KZ"/>
        </w:rPr>
        <w:object w:dxaOrig="220" w:dyaOrig="240">
          <v:shape id="_x0000_i1034" type="#_x0000_t75" style="width:11.4pt;height:12pt" o:ole="">
            <v:imagedata r:id="rId12" o:title=""/>
          </v:shape>
          <o:OLEObject Type="Embed" ProgID="Equation.3" ShapeID="_x0000_i1034" DrawAspect="Content" ObjectID="_1481977789" r:id="rId18"/>
        </w:object>
      </w:r>
      <w:r>
        <w:rPr>
          <w:rFonts w:ascii="Times New Roman Kaz" w:hAnsi="Times New Roman Kaz"/>
          <w:lang w:val="kk-KZ"/>
        </w:rPr>
        <w:t xml:space="preserve"> - ретті теңдеудің шешімін анықталмаған коэффициент түрінде іздеу.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теңдеулер жүйесі. Жалпы қасиеттері.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Біртекті сызықты жүйенің шешімдерінің қасиеттері.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Біртексіз сызықты жүйенің шешімдерінің қасиеттері.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Біртексіз  сызықты жүйелер үшін вариациялау әдісі. 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коэффициентті сызықты жүйелерді интегралдау.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Автономды жүйелердің шешімдерінің қасиеттері.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Автономды жүйелердің шешімдерінің орнықтылығы.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Орнықтылықты зерттеудің әдістері. Негізгі теоремалар.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Ляпунов функциялары.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коэффициентті сызықты біртекті жүйенің нөлдік шешімінің орнықтылығы.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емес жүйенің нөлдік шешімінің орнықтылығын бірінші жуықтау әдісімен зерттеу.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Екінші ретті біртекті тұрақты коэффициентті жүйенің фазалық траекториялары.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Дербес туындылы дифференциалдық теңдеулерді интегралдау әдісі. Сипаттаушы жүйелер.</w:t>
      </w:r>
    </w:p>
    <w:p w:rsidR="009B222A" w:rsidRDefault="009B222A" w:rsidP="009B222A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Дербес туындылы теңдеулер үшін Коши есебі.</w:t>
      </w:r>
    </w:p>
    <w:p w:rsidR="009B222A" w:rsidRPr="007F0CB1" w:rsidRDefault="009B222A">
      <w:pPr>
        <w:rPr>
          <w:lang w:val="kk-KZ"/>
        </w:rPr>
      </w:pPr>
    </w:p>
    <w:sectPr w:rsidR="009B222A" w:rsidRPr="007F0CB1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E40FC"/>
    <w:multiLevelType w:val="hybridMultilevel"/>
    <w:tmpl w:val="4E687068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F54F2"/>
    <w:multiLevelType w:val="hybridMultilevel"/>
    <w:tmpl w:val="1DA47CDC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7F0CB1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0E5050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0CB1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B222A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B1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3.wmf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2015-01-05T09:11:00Z</dcterms:created>
  <dcterms:modified xsi:type="dcterms:W3CDTF">2015-01-05T09:12:00Z</dcterms:modified>
</cp:coreProperties>
</file>